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05248" w14:textId="77777777" w:rsidR="007545D4" w:rsidRPr="003A5401" w:rsidRDefault="000D2052">
      <w:pPr>
        <w:jc w:val="center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noProof/>
          <w:lang w:eastAsia="en-GB"/>
        </w:rPr>
        <w:drawing>
          <wp:inline distT="0" distB="0" distL="0" distR="0" wp14:anchorId="60E05298" wp14:editId="60E05299">
            <wp:extent cx="4352925" cy="678477"/>
            <wp:effectExtent l="19050" t="0" r="9525" b="0"/>
            <wp:docPr id="1" name="Picture 1" descr="acw assembly hortizont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w assembly hortizontal mo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7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E05249" w14:textId="0B3D69B0" w:rsidR="007545D4" w:rsidRPr="003A5401" w:rsidRDefault="003A5401">
      <w:pPr>
        <w:jc w:val="center"/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bCs/>
          <w:lang w:val="cy-GB"/>
        </w:rPr>
        <w:t xml:space="preserve">      </w:t>
      </w:r>
      <w:r w:rsidR="00D822F4" w:rsidRPr="003A5401">
        <w:rPr>
          <w:rFonts w:ascii="FuturaWelsh" w:hAnsi="FuturaWelsh"/>
          <w:b/>
          <w:bCs/>
          <w:lang w:val="cy-GB"/>
        </w:rPr>
        <w:t>Canllawiau 20</w:t>
      </w:r>
      <w:r w:rsidR="00CA629E">
        <w:rPr>
          <w:rFonts w:ascii="FuturaWelsh" w:hAnsi="FuturaWelsh"/>
          <w:b/>
          <w:bCs/>
          <w:lang w:val="cy-GB"/>
        </w:rPr>
        <w:t>24</w:t>
      </w:r>
      <w:r w:rsidR="00D822F4" w:rsidRPr="003A5401">
        <w:rPr>
          <w:rFonts w:ascii="FuturaWelsh" w:hAnsi="FuturaWelsh"/>
          <w:b/>
          <w:bCs/>
          <w:lang w:val="cy-GB"/>
        </w:rPr>
        <w:t xml:space="preserve"> i gynllun:</w:t>
      </w:r>
      <w:r w:rsidR="007257B8" w:rsidRPr="003A5401">
        <w:rPr>
          <w:rFonts w:ascii="FuturaWelsh" w:hAnsi="FuturaWelsh"/>
          <w:b/>
          <w:bCs/>
          <w:lang w:val="cy-GB"/>
        </w:rPr>
        <w:t xml:space="preserve"> </w:t>
      </w:r>
    </w:p>
    <w:p w14:paraId="60E0524A" w14:textId="77777777" w:rsidR="007545D4" w:rsidRPr="003A5401" w:rsidRDefault="000D2052">
      <w:pPr>
        <w:jc w:val="center"/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noProof/>
          <w:lang w:eastAsia="en-GB"/>
        </w:rPr>
        <w:drawing>
          <wp:inline distT="0" distB="0" distL="0" distR="0" wp14:anchorId="60E0529A" wp14:editId="60E0529B">
            <wp:extent cx="2124075" cy="914400"/>
            <wp:effectExtent l="19050" t="0" r="9525" b="0"/>
            <wp:docPr id="2" name="Picture 2" descr="Night Out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ght Out logo RG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E0524B" w14:textId="77777777" w:rsidR="00B43A27" w:rsidRPr="003A5401" w:rsidRDefault="00D822F4" w:rsidP="00B43A27">
      <w:pPr>
        <w:autoSpaceDE w:val="0"/>
        <w:autoSpaceDN w:val="0"/>
        <w:adjustRightInd w:val="0"/>
        <w:rPr>
          <w:rFonts w:ascii="FuturaWelsh" w:hAnsi="FuturaWelsh" w:cs="FuturaTEE-Medi"/>
          <w:b/>
          <w:color w:val="231F20"/>
          <w:sz w:val="26"/>
          <w:szCs w:val="26"/>
          <w:lang w:val="cy-GB" w:eastAsia="en-GB"/>
        </w:rPr>
      </w:pPr>
      <w:r w:rsidRPr="003A5401">
        <w:rPr>
          <w:rFonts w:ascii="FuturaWelsh" w:hAnsi="FuturaWelsh" w:cs="FuturaTEE-Medi"/>
          <w:b/>
          <w:color w:val="231F20"/>
          <w:sz w:val="26"/>
          <w:szCs w:val="26"/>
          <w:lang w:val="cy-GB" w:eastAsia="en-GB"/>
        </w:rPr>
        <w:t>Amcanion Noson Allan</w:t>
      </w:r>
    </w:p>
    <w:p w14:paraId="60E0524C" w14:textId="77777777" w:rsidR="00B43A27" w:rsidRPr="003A5401" w:rsidRDefault="00B43A27" w:rsidP="00B43A27">
      <w:pPr>
        <w:autoSpaceDE w:val="0"/>
        <w:autoSpaceDN w:val="0"/>
        <w:adjustRightInd w:val="0"/>
        <w:rPr>
          <w:rFonts w:ascii="FuturaWelsh" w:hAnsi="FuturaWelsh" w:cs="FuturaWelsh"/>
          <w:color w:val="231F20"/>
          <w:sz w:val="22"/>
          <w:szCs w:val="22"/>
          <w:lang w:val="cy-GB" w:eastAsia="en-GB"/>
        </w:rPr>
      </w:pPr>
      <w:r w:rsidRPr="003A5401">
        <w:rPr>
          <w:rFonts w:ascii="FuturaWelsh" w:hAnsi="FuturaWelsh" w:cs="FuturaWelsh"/>
          <w:color w:val="3E7898"/>
          <w:sz w:val="22"/>
          <w:szCs w:val="22"/>
          <w:lang w:val="cy-GB" w:eastAsia="en-GB"/>
        </w:rPr>
        <w:t xml:space="preserve">•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Galluogi sefydliadau cymunedol sydd yn gyffredinol y tu allan i seilwaith y celfyddydau hybu perfformiadau bychain o safon</w:t>
      </w:r>
    </w:p>
    <w:p w14:paraId="60E0524D" w14:textId="77777777" w:rsidR="00B43A27" w:rsidRPr="003A5401" w:rsidRDefault="00B43A27" w:rsidP="00B43A27">
      <w:pPr>
        <w:autoSpaceDE w:val="0"/>
        <w:autoSpaceDN w:val="0"/>
        <w:adjustRightInd w:val="0"/>
        <w:rPr>
          <w:rFonts w:ascii="FuturaWelsh" w:hAnsi="FuturaWelsh" w:cs="FuturaWelsh"/>
          <w:color w:val="231F20"/>
          <w:sz w:val="22"/>
          <w:szCs w:val="22"/>
          <w:lang w:val="cy-GB" w:eastAsia="en-GB"/>
        </w:rPr>
      </w:pPr>
      <w:r w:rsidRPr="003A5401">
        <w:rPr>
          <w:rFonts w:ascii="FuturaWelsh" w:hAnsi="FuturaWelsh" w:cs="FuturaWelsh"/>
          <w:color w:val="3E7898"/>
          <w:sz w:val="22"/>
          <w:szCs w:val="22"/>
          <w:lang w:val="cy-GB" w:eastAsia="en-GB"/>
        </w:rPr>
        <w:t xml:space="preserve">•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Darparu cyngor, gwybodaeth, cyfleoedd datblygu a hyfforddi ac annog yr ymarfer gorau</w:t>
      </w:r>
    </w:p>
    <w:p w14:paraId="60E0524E" w14:textId="77777777" w:rsidR="00B43A27" w:rsidRPr="003A5401" w:rsidRDefault="00B43A27" w:rsidP="00B43A27">
      <w:pPr>
        <w:autoSpaceDE w:val="0"/>
        <w:autoSpaceDN w:val="0"/>
        <w:adjustRightInd w:val="0"/>
        <w:rPr>
          <w:rFonts w:ascii="FuturaWelsh" w:hAnsi="FuturaWelsh" w:cs="FuturaWelsh"/>
          <w:color w:val="231F20"/>
          <w:sz w:val="22"/>
          <w:szCs w:val="22"/>
          <w:lang w:val="cy-GB" w:eastAsia="en-GB"/>
        </w:rPr>
      </w:pPr>
      <w:r w:rsidRPr="003A5401">
        <w:rPr>
          <w:rFonts w:ascii="FuturaWelsh" w:hAnsi="FuturaWelsh" w:cs="FuturaWelsh"/>
          <w:color w:val="3E7898"/>
          <w:sz w:val="22"/>
          <w:szCs w:val="22"/>
          <w:lang w:val="cy-GB" w:eastAsia="en-GB"/>
        </w:rPr>
        <w:t xml:space="preserve">•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Hybu rhagor o ddealltwriaeth o werth teithio cymunedol</w:t>
      </w:r>
    </w:p>
    <w:p w14:paraId="60E0524F" w14:textId="77777777" w:rsidR="00B43A27" w:rsidRPr="003A5401" w:rsidRDefault="00B43A27" w:rsidP="00B43A27">
      <w:pPr>
        <w:autoSpaceDE w:val="0"/>
        <w:autoSpaceDN w:val="0"/>
        <w:adjustRightInd w:val="0"/>
        <w:rPr>
          <w:rFonts w:ascii="FuturaWelsh" w:hAnsi="FuturaWelsh" w:cs="FuturaWelsh"/>
          <w:color w:val="231F20"/>
          <w:sz w:val="22"/>
          <w:szCs w:val="22"/>
          <w:lang w:val="cy-GB" w:eastAsia="en-GB"/>
        </w:rPr>
      </w:pPr>
      <w:r w:rsidRPr="003A5401">
        <w:rPr>
          <w:rFonts w:ascii="FuturaWelsh" w:hAnsi="FuturaWelsh" w:cs="FuturaWelsh"/>
          <w:color w:val="3E7898"/>
          <w:sz w:val="22"/>
          <w:szCs w:val="22"/>
          <w:lang w:val="cy-GB" w:eastAsia="en-GB"/>
        </w:rPr>
        <w:t xml:space="preserve">•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Hybu perfformiadau o safon</w:t>
      </w:r>
      <w:r w:rsidR="007257B8"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 xml:space="preserve">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a darparu cyfleoedd i artistiaid a pherfformwyr</w:t>
      </w:r>
      <w:r w:rsidR="007257B8"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 xml:space="preserve">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gyrraedd cymunedau</w:t>
      </w:r>
      <w:r w:rsidR="007257B8"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 xml:space="preserve">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ledled Cymru</w:t>
      </w:r>
    </w:p>
    <w:p w14:paraId="60E05250" w14:textId="77777777" w:rsidR="00D822F4" w:rsidRPr="003A5401" w:rsidRDefault="00B43A27" w:rsidP="00B43A27">
      <w:pPr>
        <w:autoSpaceDE w:val="0"/>
        <w:autoSpaceDN w:val="0"/>
        <w:adjustRightInd w:val="0"/>
        <w:rPr>
          <w:rFonts w:ascii="FuturaWelsh" w:hAnsi="FuturaWelsh" w:cs="FuturaWelsh"/>
          <w:color w:val="231F20"/>
          <w:sz w:val="22"/>
          <w:szCs w:val="22"/>
          <w:lang w:val="cy-GB" w:eastAsia="en-GB"/>
        </w:rPr>
      </w:pPr>
      <w:r w:rsidRPr="003A5401">
        <w:rPr>
          <w:rFonts w:ascii="FuturaWelsh" w:hAnsi="FuturaWelsh" w:cs="FuturaWelsh"/>
          <w:color w:val="3E7898"/>
          <w:sz w:val="22"/>
          <w:szCs w:val="22"/>
          <w:lang w:val="cy-GB" w:eastAsia="en-GB"/>
        </w:rPr>
        <w:t xml:space="preserve">•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Annog gwaith newydd,</w:t>
      </w:r>
      <w:r w:rsidR="007257B8"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 xml:space="preserve">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cyfleoedd</w:t>
      </w:r>
      <w:r w:rsidR="007257B8"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 xml:space="preserve">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teithio a phartneriaethau lleol a rhyngwladol gan sicrhau y caiff artistiaid ffioedd iawn</w:t>
      </w:r>
    </w:p>
    <w:p w14:paraId="60E05251" w14:textId="77777777" w:rsidR="00B43A27" w:rsidRPr="003A5401" w:rsidRDefault="00B43A27" w:rsidP="0088663E">
      <w:pPr>
        <w:autoSpaceDE w:val="0"/>
        <w:autoSpaceDN w:val="0"/>
        <w:adjustRightInd w:val="0"/>
        <w:rPr>
          <w:rFonts w:ascii="FuturaWelsh" w:hAnsi="FuturaWelsh" w:cs="FuturaWelsh"/>
          <w:color w:val="231F20"/>
          <w:sz w:val="22"/>
          <w:szCs w:val="22"/>
          <w:lang w:val="cy-GB" w:eastAsia="en-GB"/>
        </w:rPr>
      </w:pPr>
      <w:r w:rsidRPr="003A5401">
        <w:rPr>
          <w:rFonts w:ascii="FuturaWelsh" w:hAnsi="FuturaWelsh" w:cs="FuturaWelsh"/>
          <w:color w:val="3E7898"/>
          <w:sz w:val="22"/>
          <w:szCs w:val="22"/>
          <w:lang w:val="cy-GB" w:eastAsia="en-GB"/>
        </w:rPr>
        <w:t xml:space="preserve">•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Gweithio i adeiladu a chreu cynulleidfaoedd newydd</w:t>
      </w:r>
      <w:r w:rsidR="0088663E"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 xml:space="preserve">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>i'r celfyddydau perfformio</w:t>
      </w:r>
    </w:p>
    <w:p w14:paraId="60E05252" w14:textId="77777777" w:rsidR="00D822F4" w:rsidRPr="003A5401" w:rsidRDefault="00D822F4" w:rsidP="00D822F4">
      <w:pPr>
        <w:autoSpaceDE w:val="0"/>
        <w:autoSpaceDN w:val="0"/>
        <w:adjustRightInd w:val="0"/>
        <w:rPr>
          <w:rFonts w:ascii="FuturaWelsh" w:hAnsi="FuturaWelsh" w:cs="FuturaWelsh"/>
          <w:color w:val="231F20"/>
          <w:sz w:val="22"/>
          <w:szCs w:val="22"/>
          <w:lang w:val="cy-GB" w:eastAsia="en-GB"/>
        </w:rPr>
      </w:pPr>
      <w:r w:rsidRPr="003A5401">
        <w:rPr>
          <w:rFonts w:ascii="FuturaWelsh" w:hAnsi="FuturaWelsh" w:cs="FuturaWelsh"/>
          <w:color w:val="3E7898"/>
          <w:sz w:val="22"/>
          <w:szCs w:val="22"/>
          <w:lang w:val="cy-GB" w:eastAsia="en-GB"/>
        </w:rPr>
        <w:t xml:space="preserve">• </w:t>
      </w:r>
      <w:r w:rsidRPr="003A5401">
        <w:rPr>
          <w:rFonts w:ascii="FuturaWelsh" w:hAnsi="FuturaWelsh" w:cs="FuturaWelsh"/>
          <w:color w:val="231F20"/>
          <w:sz w:val="22"/>
          <w:szCs w:val="22"/>
          <w:lang w:val="cy-GB" w:eastAsia="en-GB"/>
        </w:rPr>
        <w:t xml:space="preserve">Cryfhau cymunedau drwy'r celfyddydau perfformio byw </w:t>
      </w:r>
    </w:p>
    <w:p w14:paraId="60E05253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54" w14:textId="77777777" w:rsidR="007545D4" w:rsidRPr="003A5401" w:rsidRDefault="0088663E">
      <w:pPr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lang w:val="cy-GB"/>
        </w:rPr>
        <w:t>Cwmpas ein cynllun</w:t>
      </w:r>
    </w:p>
    <w:p w14:paraId="60E05255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 xml:space="preserve">Gweithredwn ledled Cymru. </w:t>
      </w:r>
    </w:p>
    <w:p w14:paraId="60E05256" w14:textId="77777777" w:rsidR="006F78C4" w:rsidRPr="003A5401" w:rsidRDefault="006F78C4">
      <w:pPr>
        <w:rPr>
          <w:rFonts w:ascii="FuturaWelsh" w:hAnsi="FuturaWelsh"/>
          <w:lang w:val="cy-GB"/>
        </w:rPr>
      </w:pPr>
    </w:p>
    <w:p w14:paraId="60E05257" w14:textId="4D97A94D" w:rsidR="007545D4" w:rsidRPr="003A5401" w:rsidRDefault="007257B8">
      <w:pPr>
        <w:rPr>
          <w:rFonts w:ascii="FuturaWelsh" w:hAnsi="FuturaWelsh"/>
          <w:lang w:val="cy-GB"/>
        </w:rPr>
      </w:pPr>
      <w:r w:rsidRPr="003A5401">
        <w:rPr>
          <w:rFonts w:ascii="FuturaWelsh" w:hAnsi="FuturaWelsh" w:cs="FuturaWelsh"/>
          <w:lang w:val="cy-GB" w:eastAsia="en-GB"/>
        </w:rPr>
        <w:t xml:space="preserve">Cais </w:t>
      </w:r>
      <w:r w:rsidR="003B1D11">
        <w:rPr>
          <w:rFonts w:ascii="FuturaWelsh" w:hAnsi="FuturaWelsh" w:cs="FuturaWelsh"/>
          <w:lang w:val="cy-GB" w:eastAsia="en-GB"/>
        </w:rPr>
        <w:t xml:space="preserve">i </w:t>
      </w:r>
      <w:r w:rsidRPr="003A5401">
        <w:rPr>
          <w:rFonts w:ascii="FuturaWelsh" w:hAnsi="FuturaWelsh" w:cs="FuturaWelsh"/>
          <w:lang w:val="cy-GB" w:eastAsia="en-GB"/>
        </w:rPr>
        <w:t>leihau'r perygl ariannol i hyrwyddwyr cymunedol sydd am gynnal perfformiadau yn lleol. Lle bo'n bosibl, mae trefniadau ar waith gydag awdurdodau lleol i leihau'n fwy'r perygl (os oes eu hangen).</w:t>
      </w:r>
    </w:p>
    <w:p w14:paraId="60E05258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59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Cynnwys y cynllun y</w:t>
      </w:r>
      <w:r w:rsidR="00BE49F8" w:rsidRPr="003A5401">
        <w:rPr>
          <w:rFonts w:ascii="FuturaWelsh" w:hAnsi="FuturaWelsh"/>
          <w:lang w:val="cy-GB"/>
        </w:rPr>
        <w:t xml:space="preserve"> c</w:t>
      </w:r>
      <w:r w:rsidRPr="003A5401">
        <w:rPr>
          <w:rFonts w:ascii="FuturaWelsh" w:hAnsi="FuturaWelsh"/>
          <w:lang w:val="cy-GB"/>
        </w:rPr>
        <w:t>elfyddydau perfformio: drama; dawns; barddoniaeth syrcas; adrodd straeon; cerddoriaeth; sioeau pypedau; caneuon ac ati. Gwneir y rhan fwyaf o gytundebau dan y cynllun rhwng y sefydliadau cymunedol â defnydd o leoliad sy'n cael y digwyddiad ('hyrwyddwyr') a pherfformwyr proffesiynol unigol neu grwpiau ('cwmnïau').</w:t>
      </w:r>
    </w:p>
    <w:p w14:paraId="60E0525A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5B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Sicrhawn fod perfformiadau ar gael i hyrwyddwyr cymunedol am brisiau â chymhorthdal.</w:t>
      </w:r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Ymgymerwn â'r cyfrifoldeb am dalu ffioedd yr artistiaid yn gyfnewid am addewid yr hyrwyddwr i dalu cyfraniad safonol (neu un y cytunwyd</w:t>
      </w:r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arno).</w:t>
      </w:r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Cytunir bob blwyddyn ar y cyfraniadau ag awdurdodau l</w:t>
      </w:r>
      <w:r w:rsidR="00DC3BD8" w:rsidRPr="003A5401">
        <w:rPr>
          <w:rFonts w:ascii="FuturaWelsh" w:hAnsi="FuturaWelsh"/>
          <w:lang w:val="cy-GB"/>
        </w:rPr>
        <w:t xml:space="preserve">leol sy'n cymryd rhan a waranta’r cyfan neu ran o </w:t>
      </w:r>
      <w:r w:rsidRPr="003A5401">
        <w:rPr>
          <w:rFonts w:ascii="FuturaWelsh" w:hAnsi="FuturaWelsh"/>
          <w:lang w:val="cy-GB"/>
        </w:rPr>
        <w:t>berygl yr hyrwyddwr.</w:t>
      </w:r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 xml:space="preserve">Lle nad oes cytundeb </w:t>
      </w:r>
      <w:r w:rsidR="00DC3BD8" w:rsidRPr="003A5401">
        <w:rPr>
          <w:rFonts w:ascii="FuturaWelsh" w:hAnsi="FuturaWelsh"/>
          <w:lang w:val="cy-GB"/>
        </w:rPr>
        <w:t>ag awdurdod lleol</w:t>
      </w:r>
      <w:r w:rsidRPr="003A5401">
        <w:rPr>
          <w:rFonts w:ascii="FuturaWelsh" w:hAnsi="FuturaWelsh"/>
          <w:lang w:val="cy-GB"/>
        </w:rPr>
        <w:t xml:space="preserve"> ar waith, rhaid i ni a'r hyrwyddwr gytuno ar drefniant.</w:t>
      </w:r>
      <w:r w:rsidR="00DC3BD8" w:rsidRPr="003A5401">
        <w:rPr>
          <w:rFonts w:ascii="FuturaWelsh" w:hAnsi="FuturaWelsh"/>
          <w:lang w:val="cy-GB"/>
        </w:rPr>
        <w:t xml:space="preserve"> Rhaid i’r ddau barti goleddu fframwaith o ymarfer da a chydymffurfio â thelerau cytundeb Noson Allan.</w:t>
      </w:r>
    </w:p>
    <w:p w14:paraId="60E0525C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5D" w14:textId="4028C9DA" w:rsidR="007545D4" w:rsidRPr="00880AF0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 xml:space="preserve">Ni chyfrannwn at gostau </w:t>
      </w:r>
      <w:r w:rsidR="006F78C4" w:rsidRPr="003A5401">
        <w:rPr>
          <w:rFonts w:ascii="FuturaWelsh" w:hAnsi="FuturaWelsh"/>
          <w:lang w:val="cy-GB"/>
        </w:rPr>
        <w:t>megis llogi lleoliad a threfnir digwyddiadau fel arfer ar sail wirfoddol gan hyrwyddwyr cymunedol.</w:t>
      </w:r>
      <w:r w:rsidR="006E04AD">
        <w:rPr>
          <w:rFonts w:ascii="FuturaWelsh" w:hAnsi="FuturaWelsh"/>
          <w:lang w:val="cy-GB"/>
        </w:rPr>
        <w:t xml:space="preserve"> Caniateir i’r hyrwyddwr gadw ffigwr o £100, i dalu costau, ar </w:t>
      </w:r>
      <w:r w:rsidR="003648FD">
        <w:rPr>
          <w:rFonts w:ascii="FuturaWelsh" w:hAnsi="FuturaWelsh"/>
          <w:lang w:val="cy-GB"/>
        </w:rPr>
        <w:t>ôl talu’r warant yn ôl.</w:t>
      </w:r>
    </w:p>
    <w:p w14:paraId="60E0525E" w14:textId="77777777" w:rsidR="006F78C4" w:rsidRPr="003A5401" w:rsidRDefault="006F78C4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Os â'r hyrwyddwr i gostau wrth drefnu digwyddiad, dylid eu cyflwyno ar adeg ymgeisio a gellid trefnu (gyda chaniatâd Pennaeth Noson Allan) i'r rhain gael eu cymryd o incwm y tocynnau.</w:t>
      </w:r>
      <w:r w:rsidR="007257B8" w:rsidRPr="003A5401">
        <w:rPr>
          <w:rFonts w:ascii="FuturaWelsh" w:hAnsi="FuturaWelsh"/>
          <w:lang w:val="cy-GB"/>
        </w:rPr>
        <w:t xml:space="preserve"> </w:t>
      </w:r>
    </w:p>
    <w:p w14:paraId="60E0525F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60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Hyrwyddwyr sy'n dewis y perfformiadau. Gallant ddewis o</w:t>
      </w:r>
      <w:r w:rsidR="00BE49F8" w:rsidRPr="003A5401">
        <w:rPr>
          <w:rFonts w:ascii="FuturaWelsh" w:hAnsi="FuturaWelsh"/>
          <w:lang w:val="cy-GB"/>
        </w:rPr>
        <w:t>’n rh</w:t>
      </w:r>
      <w:r w:rsidRPr="003A5401">
        <w:rPr>
          <w:rFonts w:ascii="FuturaWelsh" w:hAnsi="FuturaWelsh"/>
          <w:lang w:val="cy-GB"/>
        </w:rPr>
        <w:t xml:space="preserve">estr o argymhellion am berfformiadau neu gallant ddod o hyd i berfformwyr </w:t>
      </w:r>
      <w:r w:rsidR="00DC3BD8" w:rsidRPr="003A5401">
        <w:rPr>
          <w:rFonts w:ascii="FuturaWelsh" w:hAnsi="FuturaWelsh"/>
          <w:lang w:val="cy-GB"/>
        </w:rPr>
        <w:t xml:space="preserve">addas, proffesiynol </w:t>
      </w:r>
      <w:r w:rsidRPr="003A5401">
        <w:rPr>
          <w:rFonts w:ascii="FuturaWelsh" w:hAnsi="FuturaWelsh"/>
          <w:lang w:val="cy-GB"/>
        </w:rPr>
        <w:t>eu hunain. Gofynnant wedyn am ein cefnogaeth drwy'n gwefan neu lenwi ffurflen gais.</w:t>
      </w:r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Os oes arian ar gael a bodlonir amodau'r cynllun, cadarnhawn drefniadau gyda phob parti a bydd angen adroddiadau monitro gan bob un ar ôl y digwyddiad.</w:t>
      </w:r>
    </w:p>
    <w:p w14:paraId="60E05261" w14:textId="77777777" w:rsidR="007545D4" w:rsidRPr="003A5401" w:rsidRDefault="007545D4">
      <w:pPr>
        <w:pStyle w:val="BodyText"/>
        <w:rPr>
          <w:rFonts w:ascii="FuturaWelsh" w:hAnsi="FuturaWelsh"/>
          <w:sz w:val="24"/>
          <w:lang w:val="cy-GB"/>
        </w:rPr>
      </w:pPr>
    </w:p>
    <w:p w14:paraId="60E05262" w14:textId="0E844E19" w:rsidR="007545D4" w:rsidRPr="003A5401" w:rsidRDefault="007257B8">
      <w:pPr>
        <w:rPr>
          <w:rFonts w:ascii="FuturaWelsh" w:hAnsi="FuturaWelsh"/>
          <w:lang w:val="cy-GB"/>
        </w:rPr>
      </w:pPr>
      <w:r w:rsidRPr="003A5401">
        <w:rPr>
          <w:rFonts w:ascii="FuturaWelsh" w:hAnsi="FuturaWelsh" w:cs="FuturaWelsh"/>
          <w:lang w:val="cy-GB" w:eastAsia="en-GB"/>
        </w:rPr>
        <w:t>Oherwydd cyllidebau cyfyngedig a'r angen i led</w:t>
      </w:r>
      <w:r w:rsidR="00BE49F8" w:rsidRPr="003A5401">
        <w:rPr>
          <w:rFonts w:ascii="FuturaWelsh" w:hAnsi="FuturaWelsh" w:cs="FuturaWelsh"/>
          <w:lang w:val="cy-GB" w:eastAsia="en-GB"/>
        </w:rPr>
        <w:t xml:space="preserve">u adnoddau yn deg ledled Cymru, dim ond hyn a hyn o </w:t>
      </w:r>
      <w:r w:rsidRPr="003A5401">
        <w:rPr>
          <w:rFonts w:ascii="FuturaWelsh" w:hAnsi="FuturaWelsh" w:cs="FuturaWelsh"/>
          <w:lang w:val="cy-GB" w:eastAsia="en-GB"/>
        </w:rPr>
        <w:t>berfformiadau</w:t>
      </w:r>
      <w:r w:rsidR="00BE49F8" w:rsidRPr="003A5401">
        <w:rPr>
          <w:rFonts w:ascii="FuturaWelsh" w:hAnsi="FuturaWelsh" w:cs="FuturaWelsh"/>
          <w:lang w:val="cy-GB" w:eastAsia="en-GB"/>
        </w:rPr>
        <w:t xml:space="preserve"> y gall y lleoliadau eu trefnu</w:t>
      </w:r>
      <w:r w:rsidRPr="003A5401">
        <w:rPr>
          <w:rFonts w:ascii="FuturaWelsh" w:hAnsi="FuturaWelsh" w:cs="FuturaWelsh"/>
          <w:lang w:val="cy-GB" w:eastAsia="en-GB"/>
        </w:rPr>
        <w:t>. Yn gyffredinol bydd tair</w:t>
      </w:r>
      <w:r w:rsidR="007B70FD">
        <w:rPr>
          <w:rFonts w:ascii="FuturaWelsh" w:hAnsi="FuturaWelsh" w:cs="FuturaWelsh"/>
          <w:lang w:val="cy-GB" w:eastAsia="en-GB"/>
        </w:rPr>
        <w:t>/pedwar</w:t>
      </w:r>
      <w:r w:rsidRPr="003A5401">
        <w:rPr>
          <w:rFonts w:ascii="FuturaWelsh" w:hAnsi="FuturaWelsh" w:cs="FuturaWelsh"/>
          <w:lang w:val="cy-GB" w:eastAsia="en-GB"/>
        </w:rPr>
        <w:t xml:space="preserve"> sioe'r flwyddyn yn briodol i hyrwyddwr. Wrth benderfynu, ystyriwn flaenoriaethau'r Cyngor, record yr hyrwyddwr, ansawdd y gwaith, yr arian sydd ar gael, y galw lleol a chost yr artist. Rhaid i hyrwyddwyr berswadio'r Pennaeth y glyna eu cynlluniau at ysbryd y cynllun ac nad yw cyfanswm y gost yn ormodol o ran y gyllideb sydd ar gael ac anghenion hyrwyddwyr eraill.</w:t>
      </w:r>
    </w:p>
    <w:p w14:paraId="60E05263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64" w14:textId="3F4C54E9" w:rsidR="007545D4" w:rsidRPr="003A5401" w:rsidRDefault="0088663E">
      <w:pPr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lang w:val="cy-GB"/>
        </w:rPr>
        <w:t>Natur a graddfa'r gefnogaeth</w:t>
      </w:r>
      <w:r w:rsidR="00503173">
        <w:rPr>
          <w:rFonts w:ascii="FuturaWelsh" w:hAnsi="FuturaWelsh"/>
          <w:b/>
          <w:lang w:val="cy-GB"/>
        </w:rPr>
        <w:t xml:space="preserve"> </w:t>
      </w:r>
      <w:r w:rsidR="00503173" w:rsidRPr="00503173">
        <w:rPr>
          <w:rFonts w:ascii="FuturaWelsh" w:hAnsi="FuturaWelsh"/>
          <w:bCs/>
          <w:sz w:val="20"/>
          <w:szCs w:val="20"/>
          <w:lang w:val="cy-GB"/>
        </w:rPr>
        <w:t>(</w:t>
      </w:r>
      <w:r w:rsidR="00503173" w:rsidRPr="00503173">
        <w:rPr>
          <w:rStyle w:val="ui-provider"/>
          <w:rFonts w:ascii="FuturaWelsh" w:hAnsi="FuturaWelsh"/>
          <w:bCs/>
          <w:sz w:val="20"/>
          <w:szCs w:val="20"/>
        </w:rPr>
        <w:t>mae'r ffigyrau isod yn berthnasol o 1/04/2024)</w:t>
      </w:r>
    </w:p>
    <w:p w14:paraId="60E05265" w14:textId="0AFB096A" w:rsidR="007545D4" w:rsidRPr="003A5401" w:rsidRDefault="0088663E">
      <w:pPr>
        <w:spacing w:line="264" w:lineRule="auto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Negodwn ffioedd gyda pherfformwyr. Mae'r rhain yn daladwy gan y Cyngor ar ôl y digwyddiad lle dewisir perfformiadau gan hyrwyddwyr lleol sy'n addas. Codir pris safonol â chymhorthdal ar hyrwyddwyr</w:t>
      </w:r>
      <w:r w:rsidR="00A933B0">
        <w:rPr>
          <w:rFonts w:ascii="FuturaWelsh" w:hAnsi="FuturaWelsh"/>
          <w:lang w:val="cy-GB"/>
        </w:rPr>
        <w:t xml:space="preserve"> </w:t>
      </w:r>
      <w:r w:rsidR="00C24D67">
        <w:rPr>
          <w:rFonts w:ascii="FuturaWelsh" w:hAnsi="FuturaWelsh"/>
          <w:lang w:val="cy-GB"/>
        </w:rPr>
        <w:t>a elwir yn warant hyrwyddwr</w:t>
      </w:r>
      <w:r w:rsidR="00974629">
        <w:rPr>
          <w:rFonts w:ascii="FuturaWelsh" w:hAnsi="FuturaWelsh"/>
          <w:lang w:val="cy-GB"/>
        </w:rPr>
        <w:t xml:space="preserve">, </w:t>
      </w:r>
      <w:r w:rsidRPr="003A5401">
        <w:rPr>
          <w:rFonts w:ascii="FuturaWelsh" w:hAnsi="FuturaWelsh"/>
          <w:lang w:val="cy-GB"/>
        </w:rPr>
        <w:t>gellid ei newid o flwyddyn i flwyddyn drwy drefnu â'r awdurdodau lleol sy'n gwarantu'r trefniant. Gellid amrywio'r ffi safonol ar brydiau drwy ei negodi gyda'r hyrwyddwr (a'r gwarantwr os yw'n briodol).</w:t>
      </w:r>
    </w:p>
    <w:p w14:paraId="5D7C0AFD" w14:textId="0BEFB6C4" w:rsidR="005E403F" w:rsidRPr="005E403F" w:rsidRDefault="005E403F" w:rsidP="005E403F">
      <w:pPr>
        <w:pStyle w:val="NormalWeb"/>
        <w:rPr>
          <w:rFonts w:ascii="FuturaWelsh" w:hAnsi="FuturaWelsh"/>
        </w:rPr>
      </w:pPr>
      <w:r w:rsidRPr="005E403F">
        <w:rPr>
          <w:rFonts w:ascii="FuturaWelsh" w:hAnsi="FuturaWelsh"/>
        </w:rPr>
        <w:t>Y ffi safonol a godir ar hyrwyddwyr yw 50% o gost y perfformiwr hyd at uchafswm o £300 / £200 os yw cod post y lleoliad mewn ardal sydd o fewn yr 20% uchaf o Fynegai Amddifadedd Lluosog Cymru. Yr uchafswm ffi arferol sy’n daladwy ar gyfer unrhyw un perfformiad yw £950 (cymhorthdal o £650 / £750 mewn ardaloedd Mynegai Amddifadedd Lluosog Cymru</w:t>
      </w:r>
    </w:p>
    <w:p w14:paraId="0EC55D5D" w14:textId="60F02867" w:rsidR="00FC64F9" w:rsidRPr="005E403F" w:rsidRDefault="00FC64F9" w:rsidP="00FC64F9">
      <w:pPr>
        <w:rPr>
          <w:rFonts w:ascii="FuturaWelsh" w:hAnsi="FuturaWelsh"/>
        </w:rPr>
      </w:pPr>
      <w:r w:rsidRPr="005E403F">
        <w:rPr>
          <w:rFonts w:ascii="FuturaWelsh" w:hAnsi="FuturaWelsh"/>
        </w:rPr>
        <w:t>Os yw ffi’r perfformiad  dros £ 9</w:t>
      </w:r>
      <w:r w:rsidR="005A76D3" w:rsidRPr="005E403F">
        <w:rPr>
          <w:rFonts w:ascii="FuturaWelsh" w:hAnsi="FuturaWelsh"/>
        </w:rPr>
        <w:t>5</w:t>
      </w:r>
      <w:r w:rsidRPr="005E403F">
        <w:rPr>
          <w:rFonts w:ascii="FuturaWelsh" w:hAnsi="FuturaWelsh"/>
        </w:rPr>
        <w:t>0  bydd  y gwarant yn codi £ am £, felly  basai ffi o £ 10</w:t>
      </w:r>
      <w:r w:rsidR="00992F61" w:rsidRPr="005E403F">
        <w:rPr>
          <w:rFonts w:ascii="FuturaWelsh" w:hAnsi="FuturaWelsh"/>
        </w:rPr>
        <w:t>5</w:t>
      </w:r>
      <w:r w:rsidRPr="005E403F">
        <w:rPr>
          <w:rFonts w:ascii="FuturaWelsh" w:hAnsi="FuturaWelsh"/>
        </w:rPr>
        <w:t>0  yn golygu bod rhaid i’r hyrwyddwr dalu £ 400 yn lle £ 300.    Mwyafswm ffi’r perfformiwr sy’n gymwys dan y cynllun ar hyn o bryd yw £2</w:t>
      </w:r>
      <w:r w:rsidR="00992F61" w:rsidRPr="005E403F">
        <w:rPr>
          <w:rFonts w:ascii="FuturaWelsh" w:hAnsi="FuturaWelsh"/>
        </w:rPr>
        <w:t>5</w:t>
      </w:r>
      <w:r w:rsidRPr="005E403F">
        <w:rPr>
          <w:rFonts w:ascii="FuturaWelsh" w:hAnsi="FuturaWelsh"/>
        </w:rPr>
        <w:t>00.</w:t>
      </w:r>
    </w:p>
    <w:p w14:paraId="60E0526A" w14:textId="77777777" w:rsidR="007545D4" w:rsidRPr="005E403F" w:rsidRDefault="0088663E">
      <w:pPr>
        <w:spacing w:line="264" w:lineRule="auto"/>
        <w:rPr>
          <w:rFonts w:ascii="FuturaWelsh" w:hAnsi="FuturaWelsh"/>
          <w:lang w:val="cy-GB"/>
        </w:rPr>
      </w:pPr>
      <w:r w:rsidRPr="005E403F">
        <w:rPr>
          <w:rFonts w:ascii="FuturaWelsh" w:hAnsi="FuturaWelsh"/>
          <w:lang w:val="cy-GB"/>
        </w:rPr>
        <w:t xml:space="preserve">Mae'n bosibl cynyddu'r mwyafswm arferol i'r ffi/y cymhorthdal os cytuna'r </w:t>
      </w:r>
      <w:r w:rsidR="006F78C4" w:rsidRPr="005E403F">
        <w:rPr>
          <w:rFonts w:ascii="FuturaWelsh" w:hAnsi="FuturaWelsh"/>
          <w:lang w:val="cy-GB"/>
        </w:rPr>
        <w:t xml:space="preserve">Pennaeth. </w:t>
      </w:r>
    </w:p>
    <w:p w14:paraId="60E0526B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6C" w14:textId="77777777" w:rsidR="007545D4" w:rsidRPr="003A5401" w:rsidRDefault="0088663E">
      <w:pPr>
        <w:pStyle w:val="Heading1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Cymhwysedd</w:t>
      </w:r>
    </w:p>
    <w:p w14:paraId="60E0526D" w14:textId="77777777" w:rsidR="007545D4" w:rsidRPr="003A5401" w:rsidRDefault="007545D4">
      <w:pPr>
        <w:ind w:left="34"/>
        <w:rPr>
          <w:rFonts w:ascii="FuturaWelsh" w:hAnsi="FuturaWelsh"/>
          <w:lang w:val="cy-GB"/>
        </w:rPr>
      </w:pPr>
    </w:p>
    <w:p w14:paraId="60E0526E" w14:textId="77777777" w:rsidR="007545D4" w:rsidRPr="003A5401" w:rsidRDefault="0088663E">
      <w:pPr>
        <w:ind w:left="34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 xml:space="preserve">(a) </w:t>
      </w:r>
      <w:r w:rsidRPr="003A5401">
        <w:rPr>
          <w:rFonts w:ascii="FuturaWelsh" w:hAnsi="FuturaWelsh"/>
          <w:b/>
          <w:lang w:val="cy-GB"/>
        </w:rPr>
        <w:t>Pwy'n sy'n gymwys i hybu digwyddiadau?</w:t>
      </w:r>
    </w:p>
    <w:p w14:paraId="60E0526F" w14:textId="77777777" w:rsidR="007545D4" w:rsidRPr="003A5401" w:rsidRDefault="007545D4">
      <w:pPr>
        <w:ind w:left="34"/>
        <w:rPr>
          <w:rFonts w:ascii="FuturaWelsh" w:hAnsi="FuturaWelsh"/>
          <w:lang w:val="cy-GB"/>
        </w:rPr>
      </w:pPr>
    </w:p>
    <w:p w14:paraId="60E05270" w14:textId="77777777" w:rsidR="007545D4" w:rsidRPr="003A5401" w:rsidRDefault="0088663E">
      <w:pPr>
        <w:pStyle w:val="BodyTextIndent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Gallai unrhyw sefydliad cymunedol anfasnachol go iawn a all ddarparu lleoliad ymgeisio.</w:t>
      </w:r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 xml:space="preserve">Mae'n bosibl yr archwilir yn y lle cyntaf gyda sefydliadau sefydledig i hybu'r celfyddydau a fyddai ffynonellau eraill o arian y Cyngor yn fwy priodol iddynt. Cadwn hefyd yr hawl i gyfeirio at sefydliadau eraill os yw'n briodol. </w:t>
      </w:r>
    </w:p>
    <w:p w14:paraId="60E05271" w14:textId="5F1ECA61" w:rsidR="007545D4" w:rsidRPr="003A5401" w:rsidRDefault="0088663E">
      <w:pPr>
        <w:ind w:left="34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Gall sefydliadau addysgol a chlybiau fod yn gymwys os gallant brofi bod y perfformiad ar gyfer cynulleidfa ehangach na'u disgyblion, eu myfyrwyr a/neu eu haelodau</w:t>
      </w:r>
      <w:r w:rsidR="00D822F4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.</w:t>
      </w:r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Ni dderbyniwn gei</w:t>
      </w:r>
      <w:r w:rsidR="00D06C06">
        <w:rPr>
          <w:rFonts w:ascii="FuturaWelsh" w:hAnsi="FuturaWelsh"/>
          <w:lang w:val="cy-GB"/>
        </w:rPr>
        <w:t>siadau gan bleidiau gwleidyddol nac ymgyrchoedd gwleidyddol.</w:t>
      </w:r>
    </w:p>
    <w:p w14:paraId="60E05272" w14:textId="77777777" w:rsidR="007545D4" w:rsidRPr="003A5401" w:rsidRDefault="007545D4">
      <w:pPr>
        <w:ind w:left="34"/>
        <w:rPr>
          <w:rFonts w:ascii="FuturaWelsh" w:hAnsi="FuturaWelsh"/>
          <w:lang w:val="cy-GB"/>
        </w:rPr>
      </w:pPr>
    </w:p>
    <w:p w14:paraId="60E05273" w14:textId="77777777" w:rsidR="007545D4" w:rsidRPr="003A5401" w:rsidRDefault="0088663E">
      <w:pPr>
        <w:pStyle w:val="BodyText2"/>
        <w:rPr>
          <w:lang w:val="cy-GB"/>
        </w:rPr>
      </w:pPr>
      <w:r w:rsidRPr="003A5401">
        <w:rPr>
          <w:lang w:val="cy-GB"/>
        </w:rPr>
        <w:t>Os yw lleoliad dan reolaeth uniongyrchol awdurdod lleol neu os caiff arian rhaglennu gan y Cyngor, nid yw'n gymwys i ymgynnig i'r cynllun neu gynnal perfformiadau Noson Allan.</w:t>
      </w:r>
    </w:p>
    <w:p w14:paraId="60E05274" w14:textId="77777777" w:rsidR="007545D4" w:rsidRPr="003A5401" w:rsidRDefault="007545D4">
      <w:pPr>
        <w:ind w:left="34"/>
        <w:rPr>
          <w:rFonts w:ascii="FuturaWelsh" w:hAnsi="FuturaWelsh"/>
          <w:lang w:val="cy-GB"/>
        </w:rPr>
      </w:pPr>
    </w:p>
    <w:p w14:paraId="60E05275" w14:textId="77777777" w:rsidR="007545D4" w:rsidRPr="003A5401" w:rsidRDefault="0088663E">
      <w:pPr>
        <w:ind w:left="34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Meini prawf yr hyrwyddwyr:</w:t>
      </w:r>
    </w:p>
    <w:p w14:paraId="60E05276" w14:textId="77777777" w:rsidR="007545D4" w:rsidRDefault="0088663E">
      <w:pPr>
        <w:ind w:left="34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Rhaid i'r sefydliad fod yn atebol a gallu darparu lleoliad digonol i'r perfformiad ac ymgymryd â lefel o drefnu sylfaenol.</w:t>
      </w:r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Yn ôl y cynllun, rhaid defnyddio lleoliadau a all gynnig hygyrchedd i bobl anabl. Ond cais hefyd wasanaethu'r cymunedau mwyaf diarffordd a difreintiedig. Rhaid i hyrwyddwyr gyda lleoliad annigonol o ran hygyrchedd brofi nad oes lleoliad mwy hygyrch yn yr ardal a all atynnu'r gynulleidfa darged.</w:t>
      </w:r>
    </w:p>
    <w:p w14:paraId="1C2C6074" w14:textId="77777777" w:rsidR="00503173" w:rsidRDefault="00503173">
      <w:pPr>
        <w:ind w:left="34"/>
        <w:rPr>
          <w:rFonts w:ascii="FuturaWelsh" w:hAnsi="FuturaWelsh"/>
          <w:lang w:val="cy-GB"/>
        </w:rPr>
      </w:pPr>
    </w:p>
    <w:p w14:paraId="6D2128FE" w14:textId="77777777" w:rsidR="00503173" w:rsidRDefault="00503173">
      <w:pPr>
        <w:ind w:left="34"/>
        <w:rPr>
          <w:rFonts w:ascii="FuturaWelsh" w:hAnsi="FuturaWelsh"/>
          <w:lang w:val="cy-GB"/>
        </w:rPr>
      </w:pPr>
    </w:p>
    <w:p w14:paraId="0F2CB9A5" w14:textId="77777777" w:rsidR="00503173" w:rsidRDefault="00503173">
      <w:pPr>
        <w:ind w:left="34"/>
        <w:rPr>
          <w:rFonts w:ascii="FuturaWelsh" w:hAnsi="FuturaWelsh"/>
          <w:lang w:val="cy-GB"/>
        </w:rPr>
      </w:pPr>
    </w:p>
    <w:p w14:paraId="7BD211D3" w14:textId="77777777" w:rsidR="00503173" w:rsidRPr="003A5401" w:rsidRDefault="00503173">
      <w:pPr>
        <w:ind w:left="34"/>
        <w:rPr>
          <w:rFonts w:ascii="FuturaWelsh" w:hAnsi="FuturaWelsh"/>
          <w:lang w:val="cy-GB"/>
        </w:rPr>
      </w:pPr>
    </w:p>
    <w:p w14:paraId="60E05277" w14:textId="77777777" w:rsidR="007545D4" w:rsidRPr="003A5401" w:rsidRDefault="007545D4">
      <w:pPr>
        <w:ind w:left="34"/>
        <w:rPr>
          <w:rFonts w:ascii="FuturaWelsh" w:hAnsi="FuturaWelsh"/>
          <w:lang w:val="cy-GB"/>
        </w:rPr>
      </w:pPr>
    </w:p>
    <w:p w14:paraId="60E05278" w14:textId="77777777" w:rsidR="007545D4" w:rsidRPr="003A5401" w:rsidRDefault="0088663E">
      <w:pPr>
        <w:ind w:left="34"/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lang w:val="cy-GB"/>
        </w:rPr>
        <w:lastRenderedPageBreak/>
        <w:t>(b)</w:t>
      </w:r>
      <w:r w:rsidRPr="003A5401">
        <w:rPr>
          <w:rFonts w:ascii="FuturaWelsh" w:hAnsi="FuturaWelsh"/>
          <w:b/>
          <w:lang w:val="cy-GB"/>
        </w:rPr>
        <w:t xml:space="preserve"> Pwy sy'n gymwys i berfformio?</w:t>
      </w:r>
    </w:p>
    <w:p w14:paraId="60E05279" w14:textId="77777777" w:rsidR="007545D4" w:rsidRPr="003A5401" w:rsidRDefault="007545D4">
      <w:pPr>
        <w:ind w:left="34"/>
        <w:rPr>
          <w:rFonts w:ascii="FuturaWelsh" w:hAnsi="FuturaWelsh"/>
          <w:lang w:val="cy-GB"/>
        </w:rPr>
      </w:pPr>
    </w:p>
    <w:p w14:paraId="60E0527A" w14:textId="77777777" w:rsidR="007545D4" w:rsidRPr="003A5401" w:rsidRDefault="0088663E">
      <w:pPr>
        <w:ind w:left="34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 xml:space="preserve">Unrhyw gwmni celfyddydol perfformio neu unigolyn sy'n darparu gwasanaeth proffesiynol os cânt eu dewis gan hyrwyddwr cymwys a bod Pennaeth </w:t>
      </w:r>
      <w:r w:rsidR="00BE49F8" w:rsidRPr="003A5401">
        <w:rPr>
          <w:rFonts w:ascii="FuturaWelsh" w:hAnsi="FuturaWelsh"/>
          <w:lang w:val="cy-GB"/>
        </w:rPr>
        <w:t>Noson Allan</w:t>
      </w:r>
      <w:r w:rsidRPr="003A5401">
        <w:rPr>
          <w:rFonts w:ascii="FuturaWelsh" w:hAnsi="FuturaWelsh"/>
          <w:lang w:val="cy-GB"/>
        </w:rPr>
        <w:t xml:space="preserve"> o'r farn y bodlonant y meini prawf isod.</w:t>
      </w:r>
    </w:p>
    <w:p w14:paraId="60E0527B" w14:textId="77777777" w:rsidR="007545D4" w:rsidRPr="003A5401" w:rsidRDefault="007545D4">
      <w:pPr>
        <w:ind w:left="34"/>
        <w:rPr>
          <w:rFonts w:ascii="FuturaWelsh" w:hAnsi="FuturaWelsh"/>
          <w:lang w:val="cy-GB"/>
        </w:rPr>
      </w:pPr>
    </w:p>
    <w:p w14:paraId="60E0527C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Meini prawf perfformwyr:</w:t>
      </w:r>
    </w:p>
    <w:p w14:paraId="60E0527D" w14:textId="77777777" w:rsidR="007545D4" w:rsidRPr="003A5401" w:rsidRDefault="0088663E">
      <w:pPr>
        <w:numPr>
          <w:ilvl w:val="0"/>
          <w:numId w:val="1"/>
        </w:numPr>
        <w:tabs>
          <w:tab w:val="left" w:pos="4680"/>
        </w:tabs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Bod y cynyrchiadau'n gymwys yn dechnegol i leoliadau cymunedol;</w:t>
      </w:r>
    </w:p>
    <w:p w14:paraId="60E0527E" w14:textId="77777777" w:rsidR="007545D4" w:rsidRPr="003A5401" w:rsidRDefault="0088663E">
      <w:pPr>
        <w:numPr>
          <w:ilvl w:val="0"/>
          <w:numId w:val="1"/>
        </w:numPr>
        <w:tabs>
          <w:tab w:val="left" w:pos="4680"/>
        </w:tabs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 xml:space="preserve">Gallu'r perfformwyr i ddarparu digwyddiad artistig addas i sefyllfa'r lleoliadau dan sylw; </w:t>
      </w:r>
    </w:p>
    <w:p w14:paraId="60E0527F" w14:textId="77777777" w:rsidR="007545D4" w:rsidRPr="003A5401" w:rsidRDefault="0088663E">
      <w:pPr>
        <w:numPr>
          <w:ilvl w:val="0"/>
          <w:numId w:val="1"/>
        </w:numPr>
        <w:tabs>
          <w:tab w:val="left" w:pos="4680"/>
        </w:tabs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Safonau cynhyrchu proffesiynol.</w:t>
      </w:r>
    </w:p>
    <w:p w14:paraId="60E05280" w14:textId="77777777" w:rsidR="007545D4" w:rsidRPr="003A5401" w:rsidRDefault="0088663E">
      <w:pPr>
        <w:numPr>
          <w:ilvl w:val="0"/>
          <w:numId w:val="1"/>
        </w:numPr>
        <w:tabs>
          <w:tab w:val="left" w:pos="4680"/>
        </w:tabs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 xml:space="preserve">Cytuno â'r </w:t>
      </w:r>
      <w:r w:rsidR="00D822F4" w:rsidRPr="003A5401">
        <w:rPr>
          <w:rFonts w:ascii="FuturaWelsh" w:hAnsi="FuturaWelsh"/>
          <w:lang w:val="cy-GB"/>
        </w:rPr>
        <w:t>Pennaeth am y costau</w:t>
      </w:r>
      <w:r w:rsidRPr="003A5401">
        <w:rPr>
          <w:rFonts w:ascii="FuturaWelsh" w:hAnsi="FuturaWelsh"/>
          <w:lang w:val="cy-GB"/>
        </w:rPr>
        <w:t>;</w:t>
      </w:r>
    </w:p>
    <w:p w14:paraId="60E05281" w14:textId="77777777" w:rsidR="007545D4" w:rsidRPr="003A5401" w:rsidRDefault="0088663E">
      <w:pPr>
        <w:numPr>
          <w:ilvl w:val="0"/>
          <w:numId w:val="1"/>
        </w:numPr>
        <w:tabs>
          <w:tab w:val="left" w:pos="4680"/>
        </w:tabs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Ni chefnogwn mewn unrhyw amgylchiadau ddigwyddiadau a hybir yn uniongyrchol gan y perfformwyr eu hunain.</w:t>
      </w:r>
    </w:p>
    <w:p w14:paraId="60E05282" w14:textId="2C07639B" w:rsidR="007545D4" w:rsidRPr="003A5401" w:rsidRDefault="0088663E">
      <w:pPr>
        <w:numPr>
          <w:ilvl w:val="0"/>
          <w:numId w:val="1"/>
        </w:numPr>
        <w:tabs>
          <w:tab w:val="left" w:pos="4680"/>
        </w:tabs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Fel arfer ni chefnogwn</w:t>
      </w:r>
      <w:r w:rsidR="00426E67">
        <w:rPr>
          <w:rFonts w:ascii="FuturaWelsh" w:hAnsi="FuturaWelsh"/>
          <w:lang w:val="cy-GB"/>
        </w:rPr>
        <w:t xml:space="preserve"> corau,</w:t>
      </w:r>
      <w:r w:rsidR="00C24D67">
        <w:rPr>
          <w:rFonts w:ascii="FuturaWelsh" w:hAnsi="FuturaWelsh"/>
          <w:lang w:val="cy-GB"/>
        </w:rPr>
        <w:t xml:space="preserve"> </w:t>
      </w:r>
      <w:r w:rsidR="008754B1">
        <w:rPr>
          <w:rFonts w:ascii="FuturaWelsh" w:hAnsi="FuturaWelsh"/>
          <w:lang w:val="cy-GB"/>
        </w:rPr>
        <w:t>pantomeim</w:t>
      </w:r>
      <w:r w:rsidRPr="003A5401">
        <w:rPr>
          <w:rFonts w:ascii="FuturaWelsh" w:hAnsi="FuturaWelsh"/>
          <w:lang w:val="cy-GB"/>
        </w:rPr>
        <w:t xml:space="preserve"> neu berfformwyr </w:t>
      </w:r>
      <w:r w:rsidR="00256468">
        <w:rPr>
          <w:rFonts w:ascii="FuturaWelsh" w:hAnsi="FuturaWelsh"/>
          <w:lang w:val="cy-GB"/>
        </w:rPr>
        <w:t>teyrnged.</w:t>
      </w:r>
    </w:p>
    <w:p w14:paraId="60E05283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Yn ddarostyngedig i'r uchod, pennir maint y daith gan lefel y galw gan yr hyrwyddwyr.</w:t>
      </w:r>
    </w:p>
    <w:p w14:paraId="60E05284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85" w14:textId="77777777" w:rsidR="007545D4" w:rsidRPr="003A5401" w:rsidRDefault="0088663E">
      <w:pPr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lang w:val="cy-GB"/>
        </w:rPr>
        <w:t>Telerau</w:t>
      </w:r>
    </w:p>
    <w:p w14:paraId="60E05286" w14:textId="77777777" w:rsidR="007545D4" w:rsidRPr="003A5401" w:rsidRDefault="0088663E">
      <w:pPr>
        <w:tabs>
          <w:tab w:val="left" w:pos="4680"/>
        </w:tabs>
        <w:ind w:left="34" w:hanging="34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Disgrifir ymrwymedigaethau pob parti i'w gilydd yn ein dogfen 'Telerau'r cytundeb' sydd ar gael ar gais. Awgryma dderbyn trefniant dderbyn y telerau hyn hefyd</w:t>
      </w:r>
      <w:r w:rsidR="00D822F4" w:rsidRPr="003A5401">
        <w:rPr>
          <w:rFonts w:ascii="FuturaWelsh" w:hAnsi="FuturaWelsh"/>
          <w:lang w:val="cy-GB"/>
        </w:rPr>
        <w:t>.</w:t>
      </w:r>
      <w:r w:rsidRPr="003A5401">
        <w:rPr>
          <w:rFonts w:ascii="FuturaWelsh" w:hAnsi="FuturaWelsh"/>
          <w:lang w:val="cy-GB"/>
        </w:rPr>
        <w:t xml:space="preserve"> </w:t>
      </w:r>
    </w:p>
    <w:p w14:paraId="60E05287" w14:textId="77777777" w:rsidR="007545D4" w:rsidRPr="003A5401" w:rsidRDefault="007545D4">
      <w:pPr>
        <w:tabs>
          <w:tab w:val="left" w:pos="4680"/>
        </w:tabs>
        <w:ind w:left="34" w:hanging="34"/>
        <w:rPr>
          <w:rFonts w:ascii="FuturaWelsh" w:hAnsi="FuturaWelsh"/>
          <w:lang w:val="cy-GB"/>
        </w:rPr>
      </w:pPr>
    </w:p>
    <w:p w14:paraId="60E05288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Os cydymffurfia eich cais â'r telerau hyn, cefnogir hwy (yn ddarostyngedig i argaeledd arian). Rhaid i hyrwyddwyr a pherfformwyr gyflwyno ffurflen adrodd seml inni ar ôl pob digwyddiad. Rhaid cytuno ar ffioedd sy'n daladwy i'r cwmni cyn y gellir cadarnhau unrhyw drefniant dan y cynllun. Mae'r fath ffioedd yn daladwy ar ôl y digwyddiad unwaith y cyflwynir anfoneb a ffurflen adrodd y perfformiwr</w:t>
      </w:r>
    </w:p>
    <w:p w14:paraId="60E05289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8A" w14:textId="77777777" w:rsidR="007545D4" w:rsidRPr="003A5401" w:rsidRDefault="0088663E">
      <w:pPr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lang w:val="cy-GB"/>
        </w:rPr>
        <w:t>Sut i ymgeisio</w:t>
      </w:r>
    </w:p>
    <w:p w14:paraId="60E0528B" w14:textId="77777777" w:rsidR="007545D4" w:rsidRPr="003A5401" w:rsidRDefault="0088663E">
      <w:pPr>
        <w:pStyle w:val="BodyTextIndent2"/>
        <w:ind w:left="34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Rydym yn dîm bychan yn nhîm mwy Ymgysylltu ac Ymgyfranogi yn swyddfa Caerdydd y Cyngor.</w:t>
      </w:r>
      <w:r w:rsidR="007257B8" w:rsidRPr="003A5401">
        <w:rPr>
          <w:rFonts w:ascii="FuturaWelsh" w:hAnsi="FuturaWelsh"/>
          <w:lang w:val="cy-GB"/>
        </w:rPr>
        <w:t xml:space="preserve"> </w:t>
      </w:r>
    </w:p>
    <w:p w14:paraId="60E0528C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 xml:space="preserve">Gellwch ymgeisio drwy'n gwefan </w:t>
      </w:r>
      <w:hyperlink r:id="rId14" w:history="1">
        <w:r w:rsidR="00D822F4" w:rsidRPr="003A5401">
          <w:rPr>
            <w:rStyle w:val="Hyperlink"/>
            <w:rFonts w:ascii="FuturaWelsh" w:hAnsi="FuturaWelsh"/>
            <w:lang w:val="cy-GB"/>
          </w:rPr>
          <w:t>www.nosonallan.org.uk</w:t>
        </w:r>
      </w:hyperlink>
      <w:r w:rsidR="007257B8" w:rsidRPr="003A5401">
        <w:rPr>
          <w:rFonts w:ascii="FuturaWelsh" w:hAnsi="FuturaWelsh"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neu drwy anfon ffurflen archebu i'r swyddfa</w:t>
      </w:r>
      <w:r w:rsidR="00D822F4" w:rsidRPr="003A5401">
        <w:rPr>
          <w:rFonts w:ascii="FuturaWelsh" w:hAnsi="FuturaWelsh"/>
          <w:lang w:val="cy-GB"/>
        </w:rPr>
        <w:t>.</w:t>
      </w:r>
    </w:p>
    <w:p w14:paraId="60E0528D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8E" w14:textId="77777777" w:rsidR="007545D4" w:rsidRPr="003A5401" w:rsidRDefault="0088663E">
      <w:pPr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lang w:val="cy-GB"/>
        </w:rPr>
        <w:t>Amserlen ymgeisio a phwy a benderfyna ar grantiau</w:t>
      </w:r>
    </w:p>
    <w:p w14:paraId="60E0528F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>Gellwch ymgeisio ar unrhyw adeg drwy'r flwyddyn ond rhaid ichi adael digon o amser i gydlynu a chadarnhau trefniadau ac ymgymryd â marchnata'n lleol. Ni dderbynnir ceisiadau sy'n cyrraedd lai na phedair wythnos cyn y digwyddiad. Weithiau os daw ceisiadau chwe mis a hwy cyn y digwyddiad, gohiriwn benderfynu.</w:t>
      </w:r>
    </w:p>
    <w:p w14:paraId="60E05290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91" w14:textId="77777777" w:rsidR="007545D4" w:rsidRPr="003A5401" w:rsidRDefault="0088663E">
      <w:pPr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lang w:val="cy-GB"/>
        </w:rPr>
        <w:t>Sut y penderfynir</w:t>
      </w:r>
    </w:p>
    <w:p w14:paraId="60E05292" w14:textId="77777777" w:rsidR="007545D4" w:rsidRPr="003A5401" w:rsidRDefault="0088663E">
      <w:pPr>
        <w:rPr>
          <w:rFonts w:ascii="FuturaWelsh" w:hAnsi="FuturaWelsh"/>
          <w:lang w:val="cy-GB"/>
        </w:rPr>
      </w:pPr>
      <w:r w:rsidRPr="003A5401">
        <w:rPr>
          <w:rFonts w:ascii="FuturaWelsh" w:hAnsi="FuturaWelsh"/>
          <w:lang w:val="cy-GB"/>
        </w:rPr>
        <w:t xml:space="preserve">Penderfyna </w:t>
      </w:r>
      <w:r w:rsidR="00DC3BD8" w:rsidRPr="003A5401">
        <w:rPr>
          <w:rFonts w:ascii="FuturaWelsh" w:hAnsi="FuturaWelsh"/>
          <w:lang w:val="cy-GB"/>
        </w:rPr>
        <w:t>Pennaeth</w:t>
      </w:r>
      <w:r w:rsidRPr="003A5401">
        <w:rPr>
          <w:rFonts w:ascii="FuturaWelsh" w:hAnsi="FuturaWelsh"/>
          <w:lang w:val="cy-GB"/>
        </w:rPr>
        <w:t xml:space="preserve"> Noson Allan, wrth ymgynghori ag awdurdodau lleol perthnasol lle mae partneriaeth.</w:t>
      </w:r>
      <w:r w:rsidR="007257B8" w:rsidRPr="003A5401">
        <w:rPr>
          <w:rFonts w:ascii="FuturaWelsh" w:hAnsi="FuturaWelsh"/>
          <w:lang w:val="cy-GB"/>
        </w:rPr>
        <w:t xml:space="preserve"> </w:t>
      </w:r>
    </w:p>
    <w:p w14:paraId="60E05293" w14:textId="77777777" w:rsidR="007545D4" w:rsidRPr="003A5401" w:rsidRDefault="007545D4">
      <w:pPr>
        <w:rPr>
          <w:rFonts w:ascii="FuturaWelsh" w:hAnsi="FuturaWelsh"/>
          <w:lang w:val="cy-GB"/>
        </w:rPr>
      </w:pPr>
    </w:p>
    <w:p w14:paraId="60E05294" w14:textId="77777777" w:rsidR="007545D4" w:rsidRPr="003A5401" w:rsidRDefault="0088663E">
      <w:pPr>
        <w:rPr>
          <w:rFonts w:ascii="FuturaWelsh" w:hAnsi="FuturaWelsh"/>
          <w:b/>
          <w:lang w:val="cy-GB"/>
        </w:rPr>
      </w:pPr>
      <w:r w:rsidRPr="003A5401">
        <w:rPr>
          <w:rFonts w:ascii="FuturaWelsh" w:hAnsi="FuturaWelsh"/>
          <w:b/>
          <w:lang w:val="cy-GB"/>
        </w:rPr>
        <w:t xml:space="preserve">Cyngor pellach a chyfeiriad i geisiadau </w:t>
      </w:r>
      <w:hyperlink r:id="rId15" w:history="1">
        <w:r w:rsidRPr="003A5401">
          <w:rPr>
            <w:rStyle w:val="Hyperlink"/>
            <w:rFonts w:ascii="FuturaWelsh" w:hAnsi="FuturaWelsh"/>
            <w:b/>
            <w:lang w:val="cy-GB"/>
          </w:rPr>
          <w:t>www.nosonallan.org.uk</w:t>
        </w:r>
      </w:hyperlink>
      <w:r w:rsidRPr="003A5401">
        <w:rPr>
          <w:rFonts w:ascii="FuturaWelsh" w:hAnsi="FuturaWelsh"/>
          <w:b/>
          <w:lang w:val="cy-GB"/>
        </w:rPr>
        <w:t xml:space="preserve"> </w:t>
      </w:r>
    </w:p>
    <w:p w14:paraId="60E05295" w14:textId="77777777" w:rsidR="007545D4" w:rsidRPr="003A5401" w:rsidRDefault="0088663E">
      <w:pPr>
        <w:pStyle w:val="Heading2"/>
        <w:rPr>
          <w:rFonts w:ascii="FuturaWelsh" w:hAnsi="FuturaWelsh"/>
          <w:lang w:val="cy-GB"/>
        </w:rPr>
      </w:pPr>
      <w:r w:rsidRPr="003A5401">
        <w:rPr>
          <w:rFonts w:ascii="FuturaWelsh" w:hAnsi="FuturaWelsh"/>
          <w:i w:val="0"/>
          <w:iCs/>
          <w:lang w:val="cy-GB"/>
        </w:rPr>
        <w:t>Noson Allan,</w:t>
      </w:r>
      <w:r w:rsidR="007257B8" w:rsidRPr="003A5401">
        <w:rPr>
          <w:rFonts w:ascii="FuturaWelsh" w:hAnsi="FuturaWelsh"/>
          <w:i w:val="0"/>
          <w:iCs/>
          <w:lang w:val="cy-GB"/>
        </w:rPr>
        <w:t xml:space="preserve"> </w:t>
      </w:r>
      <w:r w:rsidRPr="003A5401">
        <w:rPr>
          <w:rFonts w:ascii="FuturaWelsh" w:hAnsi="FuturaWelsh"/>
          <w:lang w:val="cy-GB"/>
        </w:rPr>
        <w:t>Cyngor Celfyddydau Cymru</w:t>
      </w:r>
    </w:p>
    <w:p w14:paraId="60E05296" w14:textId="77777777" w:rsidR="007545D4" w:rsidRPr="003A5401" w:rsidRDefault="000346A0">
      <w:pPr>
        <w:spacing w:line="264" w:lineRule="auto"/>
        <w:rPr>
          <w:rFonts w:ascii="FuturaWelsh" w:hAnsi="FuturaWelsh"/>
          <w:iCs/>
          <w:lang w:val="cy-GB"/>
        </w:rPr>
      </w:pPr>
      <w:r w:rsidRPr="003A5401">
        <w:rPr>
          <w:rFonts w:ascii="FuturaWelsh" w:hAnsi="FuturaWelsh"/>
          <w:iCs/>
          <w:lang w:val="cy-GB"/>
        </w:rPr>
        <w:t>Plas Bute, Caerdydd</w:t>
      </w:r>
      <w:r w:rsidR="0088663E" w:rsidRPr="003A5401">
        <w:rPr>
          <w:rFonts w:ascii="FuturaWelsh" w:hAnsi="FuturaWelsh"/>
          <w:iCs/>
          <w:lang w:val="cy-GB"/>
        </w:rPr>
        <w:t xml:space="preserve"> CF10 5AL</w:t>
      </w:r>
    </w:p>
    <w:p w14:paraId="60E05297" w14:textId="09F948FE" w:rsidR="007545D4" w:rsidRPr="003A5401" w:rsidRDefault="0088663E" w:rsidP="0088663E">
      <w:pPr>
        <w:spacing w:line="264" w:lineRule="auto"/>
        <w:rPr>
          <w:rFonts w:ascii="FuturaWelsh" w:hAnsi="FuturaWelsh"/>
          <w:iCs/>
          <w:lang w:val="cy-GB"/>
        </w:rPr>
      </w:pPr>
      <w:r w:rsidRPr="003A5401">
        <w:rPr>
          <w:rFonts w:ascii="FuturaWelsh" w:hAnsi="FuturaWelsh"/>
          <w:iCs/>
          <w:lang w:val="cy-GB"/>
        </w:rPr>
        <w:t>Ffôn: 02920 441340</w:t>
      </w:r>
      <w:r w:rsidR="007257B8" w:rsidRPr="003A5401">
        <w:rPr>
          <w:rFonts w:ascii="FuturaWelsh" w:hAnsi="FuturaWelsh"/>
          <w:iCs/>
          <w:lang w:val="cy-GB"/>
        </w:rPr>
        <w:t xml:space="preserve"> </w:t>
      </w:r>
      <w:r w:rsidRPr="003A5401">
        <w:rPr>
          <w:rFonts w:ascii="FuturaWelsh" w:hAnsi="FuturaWelsh"/>
          <w:iCs/>
          <w:lang w:val="cy-GB"/>
        </w:rPr>
        <w:t xml:space="preserve">E-bost: </w:t>
      </w:r>
      <w:hyperlink r:id="rId16" w:history="1">
        <w:r w:rsidR="003A5401" w:rsidRPr="003A5401">
          <w:rPr>
            <w:rStyle w:val="Hyperlink"/>
            <w:rFonts w:ascii="FuturaWelsh" w:hAnsi="FuturaWelsh"/>
            <w:iCs/>
            <w:lang w:val="cy-GB"/>
          </w:rPr>
          <w:t>ymholiad@nosonallan.org.uk</w:t>
        </w:r>
      </w:hyperlink>
    </w:p>
    <w:p w14:paraId="03433177" w14:textId="77777777" w:rsidR="003A5401" w:rsidRPr="003A5401" w:rsidRDefault="003A5401" w:rsidP="0088663E">
      <w:pPr>
        <w:spacing w:line="264" w:lineRule="auto"/>
        <w:rPr>
          <w:rFonts w:ascii="FuturaWelsh" w:hAnsi="FuturaWelsh"/>
          <w:iCs/>
          <w:lang w:val="cy-GB"/>
        </w:rPr>
      </w:pPr>
    </w:p>
    <w:p w14:paraId="3BDEBA6F" w14:textId="05722B18" w:rsidR="003A5401" w:rsidRPr="003A5401" w:rsidRDefault="003A5401" w:rsidP="0088663E">
      <w:pPr>
        <w:spacing w:line="264" w:lineRule="auto"/>
        <w:rPr>
          <w:rFonts w:ascii="FuturaWelsh" w:hAnsi="FuturaWelsh"/>
          <w:lang w:val="cy-GB"/>
        </w:rPr>
      </w:pPr>
      <w:r w:rsidRPr="003A5401">
        <w:rPr>
          <w:rFonts w:ascii="FuturaWelsh" w:hAnsi="FuturaWelsh"/>
        </w:rPr>
        <w:t>Mae’r ffurflen yma ar gael yn Saesneg hefyd</w:t>
      </w:r>
    </w:p>
    <w:sectPr w:rsidR="003A5401" w:rsidRPr="003A5401" w:rsidSect="00B43A2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BB16E" w14:textId="77777777" w:rsidR="00D56528" w:rsidRPr="00467E39" w:rsidRDefault="00D56528" w:rsidP="00467E39">
      <w:pPr>
        <w:rPr>
          <w:lang w:val="cy-GB"/>
        </w:rPr>
      </w:pPr>
      <w:r w:rsidRPr="00467E39">
        <w:rPr>
          <w:lang w:val="cy-GB"/>
        </w:rPr>
        <w:separator/>
      </w:r>
    </w:p>
  </w:endnote>
  <w:endnote w:type="continuationSeparator" w:id="0">
    <w:p w14:paraId="5E1594F0" w14:textId="77777777" w:rsidR="00D56528" w:rsidRPr="00467E39" w:rsidRDefault="00D56528" w:rsidP="00467E39">
      <w:pPr>
        <w:rPr>
          <w:lang w:val="cy-GB"/>
        </w:rPr>
      </w:pPr>
      <w:r w:rsidRPr="00467E39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TEE-Me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52A2" w14:textId="77777777" w:rsidR="00467E39" w:rsidRPr="00467E39" w:rsidRDefault="00467E39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52A3" w14:textId="77777777" w:rsidR="00467E39" w:rsidRPr="00467E39" w:rsidRDefault="00467E39">
    <w:pPr>
      <w:pStyle w:val="Footer"/>
      <w:rPr>
        <w:lang w:val="cy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52A5" w14:textId="77777777" w:rsidR="00467E39" w:rsidRPr="00467E39" w:rsidRDefault="00467E39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CF2A9" w14:textId="77777777" w:rsidR="00D56528" w:rsidRPr="00467E39" w:rsidRDefault="00D56528" w:rsidP="00467E39">
      <w:pPr>
        <w:rPr>
          <w:lang w:val="cy-GB"/>
        </w:rPr>
      </w:pPr>
      <w:r w:rsidRPr="00467E39">
        <w:rPr>
          <w:lang w:val="cy-GB"/>
        </w:rPr>
        <w:separator/>
      </w:r>
    </w:p>
  </w:footnote>
  <w:footnote w:type="continuationSeparator" w:id="0">
    <w:p w14:paraId="6AEC9659" w14:textId="77777777" w:rsidR="00D56528" w:rsidRPr="00467E39" w:rsidRDefault="00D56528" w:rsidP="00467E39">
      <w:pPr>
        <w:rPr>
          <w:lang w:val="cy-GB"/>
        </w:rPr>
      </w:pPr>
      <w:r w:rsidRPr="00467E39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52A0" w14:textId="77777777" w:rsidR="00467E39" w:rsidRPr="00467E39" w:rsidRDefault="00467E39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52A1" w14:textId="77777777" w:rsidR="00467E39" w:rsidRPr="00467E39" w:rsidRDefault="00467E39">
    <w:pPr>
      <w:pStyle w:val="Header"/>
      <w:rPr>
        <w:lang w:val="cy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52A4" w14:textId="77777777" w:rsidR="00467E39" w:rsidRPr="00467E39" w:rsidRDefault="00467E39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456C"/>
    <w:multiLevelType w:val="hybridMultilevel"/>
    <w:tmpl w:val="18586E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D4617"/>
    <w:multiLevelType w:val="hybridMultilevel"/>
    <w:tmpl w:val="28EE8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336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36185F"/>
    <w:multiLevelType w:val="hybridMultilevel"/>
    <w:tmpl w:val="44669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6846520">
    <w:abstractNumId w:val="2"/>
  </w:num>
  <w:num w:numId="2" w16cid:durableId="82147436">
    <w:abstractNumId w:val="0"/>
  </w:num>
  <w:num w:numId="3" w16cid:durableId="810026625">
    <w:abstractNumId w:val="3"/>
  </w:num>
  <w:num w:numId="4" w16cid:durableId="127659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27"/>
    <w:rsid w:val="000346A0"/>
    <w:rsid w:val="000432ED"/>
    <w:rsid w:val="00046A91"/>
    <w:rsid w:val="000C78E3"/>
    <w:rsid w:val="000D2052"/>
    <w:rsid w:val="000F5F28"/>
    <w:rsid w:val="00225E5F"/>
    <w:rsid w:val="00256468"/>
    <w:rsid w:val="003648FD"/>
    <w:rsid w:val="003A5401"/>
    <w:rsid w:val="003B1D11"/>
    <w:rsid w:val="00401EFA"/>
    <w:rsid w:val="0041403E"/>
    <w:rsid w:val="00426E67"/>
    <w:rsid w:val="00467E39"/>
    <w:rsid w:val="004906B1"/>
    <w:rsid w:val="00503173"/>
    <w:rsid w:val="00505234"/>
    <w:rsid w:val="005A2F0F"/>
    <w:rsid w:val="005A76D3"/>
    <w:rsid w:val="005E403F"/>
    <w:rsid w:val="006C5C8C"/>
    <w:rsid w:val="006E04AD"/>
    <w:rsid w:val="006F78C4"/>
    <w:rsid w:val="007072D2"/>
    <w:rsid w:val="007257B8"/>
    <w:rsid w:val="007545D4"/>
    <w:rsid w:val="007B70FD"/>
    <w:rsid w:val="00857B51"/>
    <w:rsid w:val="00864FA4"/>
    <w:rsid w:val="008754B1"/>
    <w:rsid w:val="00880AF0"/>
    <w:rsid w:val="0088663E"/>
    <w:rsid w:val="00973162"/>
    <w:rsid w:val="00974629"/>
    <w:rsid w:val="00992F61"/>
    <w:rsid w:val="009B2BC2"/>
    <w:rsid w:val="009E572E"/>
    <w:rsid w:val="00A13C94"/>
    <w:rsid w:val="00A340DE"/>
    <w:rsid w:val="00A933B0"/>
    <w:rsid w:val="00AD2FCE"/>
    <w:rsid w:val="00B43A27"/>
    <w:rsid w:val="00B83CE8"/>
    <w:rsid w:val="00BE49F8"/>
    <w:rsid w:val="00C24D67"/>
    <w:rsid w:val="00CA629E"/>
    <w:rsid w:val="00CD14CC"/>
    <w:rsid w:val="00D06C06"/>
    <w:rsid w:val="00D56528"/>
    <w:rsid w:val="00D822F4"/>
    <w:rsid w:val="00DC3BD8"/>
    <w:rsid w:val="00E24625"/>
    <w:rsid w:val="00FC2E51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05248"/>
  <w15:docId w15:val="{2AFD10BC-CFB3-438D-8A44-6DF5A0CF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D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45D4"/>
    <w:pPr>
      <w:keepNext/>
      <w:ind w:left="34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545D4"/>
    <w:pPr>
      <w:keepNext/>
      <w:spacing w:line="264" w:lineRule="auto"/>
      <w:outlineLvl w:val="1"/>
    </w:pPr>
    <w:rPr>
      <w:rFonts w:ascii="Arial" w:hAnsi="Arial"/>
      <w:i/>
      <w:szCs w:val="20"/>
    </w:rPr>
  </w:style>
  <w:style w:type="paragraph" w:styleId="Heading3">
    <w:name w:val="heading 3"/>
    <w:basedOn w:val="Normal"/>
    <w:next w:val="Normal"/>
    <w:qFormat/>
    <w:rsid w:val="007545D4"/>
    <w:pPr>
      <w:keepNext/>
      <w:widowControl w:val="0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rsid w:val="007545D4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7545D4"/>
    <w:pPr>
      <w:ind w:left="1440" w:firstLine="720"/>
      <w:jc w:val="center"/>
    </w:pPr>
    <w:rPr>
      <w:b/>
    </w:rPr>
  </w:style>
  <w:style w:type="paragraph" w:styleId="BodyText">
    <w:name w:val="Body Text"/>
    <w:basedOn w:val="Normal"/>
    <w:semiHidden/>
    <w:rsid w:val="007545D4"/>
    <w:pPr>
      <w:spacing w:line="264" w:lineRule="auto"/>
    </w:pPr>
    <w:rPr>
      <w:rFonts w:ascii="Arial Narrow" w:hAnsi="Arial Narrow"/>
      <w:sz w:val="20"/>
      <w:szCs w:val="20"/>
    </w:rPr>
  </w:style>
  <w:style w:type="paragraph" w:styleId="BodyTextIndent">
    <w:name w:val="Body Text Indent"/>
    <w:basedOn w:val="Normal"/>
    <w:semiHidden/>
    <w:rsid w:val="007545D4"/>
    <w:pPr>
      <w:ind w:left="34"/>
    </w:pPr>
  </w:style>
  <w:style w:type="paragraph" w:styleId="BodyTextIndent2">
    <w:name w:val="Body Text Indent 2"/>
    <w:basedOn w:val="Normal"/>
    <w:semiHidden/>
    <w:rsid w:val="007545D4"/>
    <w:pPr>
      <w:spacing w:line="264" w:lineRule="auto"/>
      <w:ind w:left="-108"/>
    </w:pPr>
    <w:rPr>
      <w:rFonts w:ascii="Arial" w:hAnsi="Arial"/>
      <w:szCs w:val="20"/>
    </w:rPr>
  </w:style>
  <w:style w:type="character" w:styleId="Hyperlink">
    <w:name w:val="Hyperlink"/>
    <w:basedOn w:val="DefaultParagraphFont"/>
    <w:semiHidden/>
    <w:rsid w:val="007545D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45D4"/>
    <w:rPr>
      <w:color w:val="800080"/>
      <w:u w:val="single"/>
    </w:rPr>
  </w:style>
  <w:style w:type="paragraph" w:styleId="BodyText2">
    <w:name w:val="Body Text 2"/>
    <w:basedOn w:val="Normal"/>
    <w:semiHidden/>
    <w:rsid w:val="007545D4"/>
    <w:pPr>
      <w:jc w:val="both"/>
    </w:pPr>
    <w:rPr>
      <w:rFonts w:ascii="FuturaWelsh" w:hAnsi="FuturaWelsh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82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E3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7E39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E403F"/>
    <w:pPr>
      <w:spacing w:before="100" w:beforeAutospacing="1" w:after="100" w:afterAutospacing="1"/>
    </w:pPr>
    <w:rPr>
      <w:lang w:eastAsia="en-GB"/>
    </w:rPr>
  </w:style>
  <w:style w:type="character" w:customStyle="1" w:styleId="ui-provider">
    <w:name w:val="ui-provider"/>
    <w:basedOn w:val="DefaultParagraphFont"/>
    <w:rsid w:val="0050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ymholiad@nosonallan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nightout.org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nightout.org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oking_x0020_ID xmlns="ff3daa9f-4f17-4b36-b1a3-252ba0e47d3b" xsi:nil="true"/>
    <TaxCatchAll xmlns="fa57168d-e771-4551-87b4-40196b55fd39">
      <Value>7</Value>
      <Value>6</Value>
      <Value>16</Value>
      <Value>25</Value>
      <Value>23</Value>
    </TaxCatchAll>
    <j97d3184777941279debf2848592f1db xmlns="ff3daa9f-4f17-4b36-b1a3-252ba0e47d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Night Out</TermName>
          <TermId xmlns="http://schemas.microsoft.com/office/infopath/2007/PartnerControls">28edb7c3-a436-44eb-ae60-9538f9b2e30a</TermId>
        </TermInfo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032b05c8-d739-42a1-8b75-e236f27d12b5</TermId>
        </TermInfo>
        <TermInfo xmlns="http://schemas.microsoft.com/office/infopath/2007/PartnerControls">
          <TermName xmlns="http://schemas.microsoft.com/office/infopath/2007/PartnerControls">Documents</TermName>
          <TermId xmlns="http://schemas.microsoft.com/office/infopath/2007/PartnerControls">c37a3b8c-0ad6-48e8-b8b8-d5cd562c2f8d</TermId>
        </TermInfo>
        <TermInfo xmlns="http://schemas.microsoft.com/office/infopath/2007/PartnerControls">
          <TermName xmlns="http://schemas.microsoft.com/office/infopath/2007/PartnerControls">Cymraeg</TermName>
          <TermId xmlns="http://schemas.microsoft.com/office/infopath/2007/PartnerControls">de8b6e7e-bad2-4b6c-a574-16123e049306</TermId>
        </TermInfo>
        <TermInfo xmlns="http://schemas.microsoft.com/office/infopath/2007/PartnerControls">
          <TermName xmlns="http://schemas.microsoft.com/office/infopath/2007/PartnerControls">Welsh Language</TermName>
          <TermId xmlns="http://schemas.microsoft.com/office/infopath/2007/PartnerControls">d9569569-e663-4fd8-9051-4f94ca23b143</TermId>
        </TermInfo>
      </Terms>
    </j97d3184777941279debf2848592f1db>
    <DocumentType xmlns="ff3daa9f-4f17-4b36-b1a3-252ba0e47d3b">Advice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5604762E64C47984F05DDAECEA6FC" ma:contentTypeVersion="12" ma:contentTypeDescription="Create a new document." ma:contentTypeScope="" ma:versionID="3fb1a28e919d03c80ee0f303e6fe51b3">
  <xsd:schema xmlns:xsd="http://www.w3.org/2001/XMLSchema" xmlns:xs="http://www.w3.org/2001/XMLSchema" xmlns:p="http://schemas.microsoft.com/office/2006/metadata/properties" xmlns:ns3="fa57168d-e771-4551-87b4-40196b55fd39" xmlns:ns4="ff3daa9f-4f17-4b36-b1a3-252ba0e47d3b" targetNamespace="http://schemas.microsoft.com/office/2006/metadata/properties" ma:root="true" ma:fieldsID="825931a7d03701a80b4c452d4dee5084" ns3:_="" ns4:_="">
    <xsd:import namespace="fa57168d-e771-4551-87b4-40196b55fd39"/>
    <xsd:import namespace="ff3daa9f-4f17-4b36-b1a3-252ba0e47d3b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j97d3184777941279debf2848592f1db" minOccurs="0"/>
                <xsd:element ref="ns4:DocumentType"/>
                <xsd:element ref="ns4:Booking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7168d-e771-4551-87b4-40196b55fd3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1051cf8-2d5e-4d24-862b-088e92e97ffa}" ma:internalName="TaxCatchAll" ma:showField="CatchAllData" ma:web="fa57168d-e771-4551-87b4-40196b55f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daa9f-4f17-4b36-b1a3-252ba0e47d3b" elementFormDefault="qualified">
    <xsd:import namespace="http://schemas.microsoft.com/office/2006/documentManagement/types"/>
    <xsd:import namespace="http://schemas.microsoft.com/office/infopath/2007/PartnerControls"/>
    <xsd:element name="j97d3184777941279debf2848592f1db" ma:index="11" nillable="true" ma:taxonomy="true" ma:internalName="j97d3184777941279debf2848592f1db" ma:taxonomyFieldName="Keywords" ma:displayName="Keywords" ma:readOnly="false" ma:default="6;#Night Out|28edb7c3-a436-44eb-ae60-9538f9b2e30a" ma:fieldId="{397d3184-7779-4127-9deb-f2848592f1db}" ma:taxonomyMulti="true" ma:sspId="e79a8c65-681a-416c-85d1-3b3d504ffa05" ma:termSetId="f9233dea-6ec1-44fc-be8d-9d80f3c58e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2" ma:displayName="DocumentType" ma:description="" ma:format="Dropdown" ma:internalName="DocumentType">
      <xsd:simpleType>
        <xsd:restriction base="dms:Choice">
          <xsd:enumeration value="Publicity"/>
          <xsd:enumeration value="Form"/>
          <xsd:enumeration value="Advice"/>
          <xsd:enumeration value="Image"/>
          <xsd:enumeration value="Internal"/>
        </xsd:restriction>
      </xsd:simpleType>
    </xsd:element>
    <xsd:element name="Booking_x0020_ID" ma:index="13" nillable="true" ma:displayName="Booking ID" ma:internalName="Booking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6BB10-82D4-4C20-B6B1-A71B6506A4B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994BB6B-DB8F-4B31-97BA-1CCDFB8FA762}">
  <ds:schemaRefs>
    <ds:schemaRef ds:uri="http://schemas.microsoft.com/office/2006/metadata/properties"/>
    <ds:schemaRef ds:uri="http://schemas.microsoft.com/office/infopath/2007/PartnerControls"/>
    <ds:schemaRef ds:uri="ff3daa9f-4f17-4b36-b1a3-252ba0e47d3b"/>
    <ds:schemaRef ds:uri="fa57168d-e771-4551-87b4-40196b55fd39"/>
  </ds:schemaRefs>
</ds:datastoreItem>
</file>

<file path=customXml/itemProps3.xml><?xml version="1.0" encoding="utf-8"?>
<ds:datastoreItem xmlns:ds="http://schemas.openxmlformats.org/officeDocument/2006/customXml" ds:itemID="{D05DFBD9-A24A-49E4-AEEB-3A5A9AC64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86209-FC74-4B18-8FDF-EFB36EF3B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7168d-e771-4551-87b4-40196b55fd39"/>
    <ds:schemaRef ds:uri="ff3daa9f-4f17-4b36-b1a3-252ba0e4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B9EAC6-2977-410B-B6B8-40E6023F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1202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Nightoutscheme document2017(Cym)</vt:lpstr>
      <vt:lpstr>The Arts Council of Wales (ACW) Strategy Unit</vt:lpstr>
    </vt:vector>
  </TitlesOfParts>
  <Company>Arts Council of Wales</Company>
  <LinksUpToDate>false</LinksUpToDate>
  <CharactersWithSpaces>7911</CharactersWithSpaces>
  <SharedDoc>false</SharedDoc>
  <HLinks>
    <vt:vector size="30" baseType="variant">
      <vt:variant>
        <vt:i4>1179682</vt:i4>
      </vt:variant>
      <vt:variant>
        <vt:i4>6</vt:i4>
      </vt:variant>
      <vt:variant>
        <vt:i4>0</vt:i4>
      </vt:variant>
      <vt:variant>
        <vt:i4>5</vt:i4>
      </vt:variant>
      <vt:variant>
        <vt:lpwstr>mailto:information@ccc-acw.org.uk</vt:lpwstr>
      </vt:variant>
      <vt:variant>
        <vt:lpwstr/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http://www.ccc-acw.org.uk/</vt:lpwstr>
      </vt:variant>
      <vt:variant>
        <vt:lpwstr/>
      </vt:variant>
      <vt:variant>
        <vt:i4>3801143</vt:i4>
      </vt:variant>
      <vt:variant>
        <vt:i4>0</vt:i4>
      </vt:variant>
      <vt:variant>
        <vt:i4>0</vt:i4>
      </vt:variant>
      <vt:variant>
        <vt:i4>5</vt:i4>
      </vt:variant>
      <vt:variant>
        <vt:lpwstr>http://www.nightout.org.uk/</vt:lpwstr>
      </vt:variant>
      <vt:variant>
        <vt:lpwstr/>
      </vt:variant>
      <vt:variant>
        <vt:i4>4849705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Settings\PeterG\Desktop\logos night out\Horizontal Sign Off Strip.jpg</vt:lpwstr>
      </vt:variant>
      <vt:variant>
        <vt:lpwstr/>
      </vt:variant>
      <vt:variant>
        <vt:i4>1179710</vt:i4>
      </vt:variant>
      <vt:variant>
        <vt:i4>1089</vt:i4>
      </vt:variant>
      <vt:variant>
        <vt:i4>1026</vt:i4>
      </vt:variant>
      <vt:variant>
        <vt:i4>1</vt:i4>
      </vt:variant>
      <vt:variant>
        <vt:lpwstr>C:\Documents and Settings\PeterG\Desktop\logos night out\mini Night Out Master 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Nightoutscheme document2017(Cym)</dc:title>
  <dc:creator>Peter Gregory</dc:creator>
  <cp:keywords>6;#Night Out|28edb7c3-a436-44eb-ae60-9538f9b2e30a;#16;#Guidelines|032b05c8-d739-42a1-8b75-e236f27d12b5;#7;#Documents|c37a3b8c-0ad6-48e8-b8b8-d5cd562c2f8d;#25;#Cymraeg|de8b6e7e-bad2-4b6c-a574-16123e049306;#23;#Welsh Language|d9569569-e663-4fd8-9051-4f94ca23b143</cp:keywords>
  <cp:lastModifiedBy>Nia Coyle</cp:lastModifiedBy>
  <cp:revision>18</cp:revision>
  <cp:lastPrinted>2019-03-26T11:51:00Z</cp:lastPrinted>
  <dcterms:created xsi:type="dcterms:W3CDTF">2024-05-01T13:24:00Z</dcterms:created>
  <dcterms:modified xsi:type="dcterms:W3CDTF">2024-05-01T13:40:00Z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0x010100F355604762E64C47984F05DDAECEA6FC</vt:lpwstr>
  </property>
</Properties>
</file>